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C1" w:rsidRPr="0047143E" w:rsidRDefault="00B150C1" w:rsidP="00B150C1">
      <w:pPr>
        <w:jc w:val="center"/>
        <w:rPr>
          <w:b/>
          <w:bCs/>
          <w:sz w:val="32"/>
          <w:szCs w:val="28"/>
        </w:rPr>
      </w:pPr>
      <w:r>
        <w:rPr>
          <w:b/>
          <w:bCs/>
          <w:sz w:val="32"/>
          <w:szCs w:val="28"/>
        </w:rPr>
        <w:t>KENDRIYA VIDYALAYA CRPF PALLIPURAM</w:t>
      </w:r>
    </w:p>
    <w:p w:rsidR="00B150C1" w:rsidRDefault="00B150C1" w:rsidP="00B150C1">
      <w:pPr>
        <w:ind w:left="-270" w:hanging="270"/>
        <w:jc w:val="center"/>
        <w:rPr>
          <w:rFonts w:ascii="Times New Roman" w:eastAsia="Times New Roman" w:hAnsi="Times New Roman" w:cs="Times New Roman"/>
          <w:b/>
          <w:szCs w:val="22"/>
          <w:u w:val="single"/>
        </w:rPr>
      </w:pPr>
      <w:r w:rsidRPr="0081567E">
        <w:rPr>
          <w:rFonts w:ascii="Times New Roman" w:eastAsia="Times New Roman" w:hAnsi="Times New Roman" w:cs="Times New Roman"/>
          <w:b/>
          <w:szCs w:val="22"/>
          <w:u w:val="single"/>
        </w:rPr>
        <w:t>Tender for White wash and co</w:t>
      </w:r>
      <w:r>
        <w:rPr>
          <w:rFonts w:ascii="Times New Roman" w:eastAsia="Times New Roman" w:hAnsi="Times New Roman" w:cs="Times New Roman"/>
          <w:b/>
          <w:szCs w:val="22"/>
          <w:u w:val="single"/>
        </w:rPr>
        <w:t xml:space="preserve">lour wash </w:t>
      </w:r>
      <w:proofErr w:type="gramStart"/>
      <w:r>
        <w:rPr>
          <w:rFonts w:ascii="Times New Roman" w:eastAsia="Times New Roman" w:hAnsi="Times New Roman" w:cs="Times New Roman"/>
          <w:b/>
          <w:szCs w:val="22"/>
          <w:u w:val="single"/>
        </w:rPr>
        <w:t>of  KV</w:t>
      </w:r>
      <w:proofErr w:type="gramEnd"/>
      <w:r>
        <w:rPr>
          <w:rFonts w:ascii="Times New Roman" w:eastAsia="Times New Roman" w:hAnsi="Times New Roman" w:cs="Times New Roman"/>
          <w:b/>
          <w:szCs w:val="22"/>
          <w:u w:val="single"/>
        </w:rPr>
        <w:t xml:space="preserve"> CRPF PALLIPURAM </w:t>
      </w:r>
      <w:r w:rsidRPr="0081567E">
        <w:rPr>
          <w:rFonts w:ascii="Times New Roman" w:eastAsia="Times New Roman" w:hAnsi="Times New Roman" w:cs="Times New Roman"/>
          <w:b/>
          <w:szCs w:val="22"/>
          <w:u w:val="single"/>
        </w:rPr>
        <w:t>building and its Staff quarters</w:t>
      </w:r>
      <w:r>
        <w:rPr>
          <w:rFonts w:ascii="Times New Roman" w:eastAsia="Times New Roman" w:hAnsi="Times New Roman" w:cs="Times New Roman"/>
          <w:b/>
          <w:szCs w:val="22"/>
          <w:u w:val="single"/>
        </w:rPr>
        <w:t xml:space="preserve"> </w:t>
      </w:r>
    </w:p>
    <w:tbl>
      <w:tblPr>
        <w:tblStyle w:val="TableGrid"/>
        <w:tblpPr w:leftFromText="180" w:rightFromText="180" w:vertAnchor="page" w:horzAnchor="margin" w:tblpXSpec="center" w:tblpY="2101"/>
        <w:tblW w:w="10632" w:type="dxa"/>
        <w:tblLayout w:type="fixed"/>
        <w:tblLook w:val="04A0"/>
      </w:tblPr>
      <w:tblGrid>
        <w:gridCol w:w="704"/>
        <w:gridCol w:w="4961"/>
        <w:gridCol w:w="993"/>
        <w:gridCol w:w="850"/>
        <w:gridCol w:w="851"/>
        <w:gridCol w:w="997"/>
        <w:gridCol w:w="1276"/>
      </w:tblGrid>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w:t>
            </w:r>
            <w:proofErr w:type="spellEnd"/>
            <w:r>
              <w:rPr>
                <w:rFonts w:ascii="Times New Roman" w:eastAsia="Times New Roman" w:hAnsi="Times New Roman" w:cs="Times New Roman"/>
                <w:sz w:val="24"/>
                <w:szCs w:val="24"/>
              </w:rPr>
              <w:t xml:space="preserve"> No</w:t>
            </w:r>
          </w:p>
        </w:tc>
        <w:tc>
          <w:tcPr>
            <w:tcW w:w="4961"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Brief description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quoted for</w:t>
            </w:r>
          </w:p>
        </w:tc>
        <w:tc>
          <w:tcPr>
            <w:tcW w:w="850"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Rate </w:t>
            </w:r>
          </w:p>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Rs</w:t>
            </w:r>
          </w:p>
        </w:tc>
        <w:tc>
          <w:tcPr>
            <w:tcW w:w="851"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rate in %</w:t>
            </w:r>
          </w:p>
        </w:tc>
        <w:tc>
          <w:tcPr>
            <w:tcW w:w="997"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GST amount in Rs</w:t>
            </w:r>
          </w:p>
        </w:tc>
        <w:tc>
          <w:tcPr>
            <w:tcW w:w="1276"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rate including GST in Rs</w:t>
            </w: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Pr>
          <w:p w:rsidR="00B150C1" w:rsidRPr="00744282" w:rsidRDefault="00B150C1" w:rsidP="00B665DC">
            <w:pPr>
              <w:jc w:val="both"/>
              <w:rPr>
                <w:szCs w:val="22"/>
              </w:rPr>
            </w:pPr>
            <w:r w:rsidRPr="00744282">
              <w:rPr>
                <w:szCs w:val="22"/>
              </w:rPr>
              <w:t xml:space="preserve">Scraping, Cleaning  and Painting with good quality </w:t>
            </w:r>
            <w:r w:rsidRPr="00744282">
              <w:rPr>
                <w:b/>
                <w:bCs/>
                <w:szCs w:val="22"/>
              </w:rPr>
              <w:t>interior emulsion</w:t>
            </w:r>
            <w:r w:rsidRPr="00744282">
              <w:rPr>
                <w:szCs w:val="22"/>
              </w:rPr>
              <w:t xml:space="preserve"> paint of premium brands </w:t>
            </w:r>
            <w:r w:rsidRPr="00744282">
              <w:rPr>
                <w:b/>
                <w:bCs/>
                <w:szCs w:val="22"/>
              </w:rPr>
              <w:t>in the interior portion</w:t>
            </w:r>
            <w:r w:rsidRPr="00744282">
              <w:rPr>
                <w:szCs w:val="22"/>
              </w:rPr>
              <w:t xml:space="preserve"> of </w:t>
            </w:r>
            <w:r>
              <w:rPr>
                <w:szCs w:val="22"/>
              </w:rPr>
              <w:t xml:space="preserve">the Vidyalaya </w:t>
            </w:r>
            <w:r w:rsidRPr="00744282">
              <w:rPr>
                <w:szCs w:val="22"/>
              </w:rPr>
              <w:t xml:space="preserve">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B150C1" w:rsidRDefault="00B150C1"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Pr>
          <w:p w:rsidR="00B150C1" w:rsidRPr="00744282" w:rsidRDefault="00B150C1" w:rsidP="00B665DC">
            <w:pPr>
              <w:jc w:val="both"/>
              <w:rPr>
                <w:szCs w:val="22"/>
              </w:rPr>
            </w:pPr>
            <w:r w:rsidRPr="00744282">
              <w:rPr>
                <w:szCs w:val="22"/>
              </w:rPr>
              <w:t xml:space="preserve">Scraping, Cleaning  and Painting with good quality </w:t>
            </w:r>
            <w:r w:rsidRPr="00744282">
              <w:rPr>
                <w:b/>
                <w:bCs/>
                <w:szCs w:val="22"/>
              </w:rPr>
              <w:t>exterior emulsion</w:t>
            </w:r>
            <w:r w:rsidRPr="00744282">
              <w:rPr>
                <w:szCs w:val="22"/>
              </w:rPr>
              <w:t xml:space="preserve"> paint of premium brands </w:t>
            </w:r>
            <w:r w:rsidRPr="00744282">
              <w:rPr>
                <w:b/>
                <w:bCs/>
                <w:szCs w:val="22"/>
              </w:rPr>
              <w:t>in the exterior portion</w:t>
            </w:r>
            <w:r w:rsidRPr="00744282">
              <w:rPr>
                <w:szCs w:val="22"/>
              </w:rPr>
              <w:t xml:space="preserve"> of the Vidyalaya and Staff Quarters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B150C1" w:rsidRDefault="00B150C1"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Pr>
          <w:p w:rsidR="00B150C1" w:rsidRPr="00744282" w:rsidRDefault="00B150C1" w:rsidP="00B665DC">
            <w:pPr>
              <w:jc w:val="both"/>
              <w:rPr>
                <w:szCs w:val="22"/>
              </w:rPr>
            </w:pPr>
            <w:r w:rsidRPr="00744282">
              <w:rPr>
                <w:szCs w:val="22"/>
              </w:rPr>
              <w:t xml:space="preserve">Scrapping, Cleaning  and Painting with good quality </w:t>
            </w:r>
            <w:r w:rsidRPr="00744282">
              <w:rPr>
                <w:b/>
                <w:bCs/>
                <w:szCs w:val="22"/>
              </w:rPr>
              <w:t>white distemper</w:t>
            </w:r>
            <w:r w:rsidRPr="00744282">
              <w:rPr>
                <w:szCs w:val="22"/>
              </w:rPr>
              <w:t xml:space="preserve"> paint of premium brands </w:t>
            </w:r>
            <w:r w:rsidRPr="00744282">
              <w:rPr>
                <w:b/>
                <w:bCs/>
                <w:szCs w:val="22"/>
              </w:rPr>
              <w:t>in the ceiling of the rooms</w:t>
            </w:r>
            <w:r w:rsidRPr="00744282">
              <w:rPr>
                <w:szCs w:val="22"/>
              </w:rPr>
              <w:t xml:space="preserve"> and corridors  of </w:t>
            </w:r>
            <w:r>
              <w:rPr>
                <w:szCs w:val="22"/>
              </w:rPr>
              <w:t xml:space="preserve">the Vidyalaya </w:t>
            </w:r>
            <w:r w:rsidRPr="00744282">
              <w:rPr>
                <w:szCs w:val="22"/>
              </w:rPr>
              <w:t xml:space="preserve">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Sq.</w:t>
            </w:r>
          </w:p>
          <w:p w:rsidR="00B150C1" w:rsidRDefault="00B150C1"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Mtr</w:t>
            </w:r>
            <w:proofErr w:type="spellEnd"/>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Pr>
          <w:p w:rsidR="00B150C1" w:rsidRPr="00744282" w:rsidRDefault="00B150C1" w:rsidP="00B665DC">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on wooden doors with frames  , both sides</w:t>
            </w:r>
            <w:r w:rsidRPr="00744282">
              <w:rPr>
                <w:szCs w:val="22"/>
              </w:rPr>
              <w:t xml:space="preserve">  of the Vidyalaya and Staff Quarters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Pr>
          <w:p w:rsidR="00B150C1" w:rsidRPr="00744282" w:rsidRDefault="00B150C1" w:rsidP="00B665DC">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 xml:space="preserve">on Glassed windows with frames and cross bars , both sides  </w:t>
            </w:r>
            <w:r w:rsidRPr="00744282">
              <w:rPr>
                <w:szCs w:val="22"/>
              </w:rPr>
              <w:t>of the Vidyalaya and Staff Quarters</w:t>
            </w:r>
            <w:r w:rsidRPr="00744282">
              <w:rPr>
                <w:b/>
                <w:bCs/>
                <w:szCs w:val="22"/>
              </w:rPr>
              <w:t xml:space="preserve">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Pr>
          <w:p w:rsidR="00B150C1" w:rsidRPr="00744282" w:rsidRDefault="00B150C1" w:rsidP="00B665DC">
            <w:pPr>
              <w:jc w:val="both"/>
              <w:rPr>
                <w:szCs w:val="22"/>
              </w:rPr>
            </w:pPr>
            <w:r w:rsidRPr="00744282">
              <w:rPr>
                <w:szCs w:val="22"/>
              </w:rPr>
              <w:t xml:space="preserve">Scrubbing , Cleaning and Painting with </w:t>
            </w:r>
            <w:r w:rsidRPr="00744282">
              <w:rPr>
                <w:b/>
                <w:bCs/>
                <w:szCs w:val="22"/>
              </w:rPr>
              <w:t>synthetic enamel paint</w:t>
            </w:r>
            <w:r w:rsidRPr="00744282">
              <w:rPr>
                <w:szCs w:val="22"/>
              </w:rPr>
              <w:t xml:space="preserve"> of premium brands  </w:t>
            </w:r>
            <w:r w:rsidRPr="00744282">
              <w:rPr>
                <w:b/>
                <w:bCs/>
                <w:szCs w:val="22"/>
              </w:rPr>
              <w:t>on Glassed ventilators  with frames and cross bars , both sides</w:t>
            </w:r>
            <w:r w:rsidRPr="00744282">
              <w:rPr>
                <w:szCs w:val="22"/>
              </w:rPr>
              <w:t xml:space="preserve">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Pr>
          <w:p w:rsidR="00B150C1" w:rsidRPr="00744282" w:rsidRDefault="00B150C1" w:rsidP="00B665DC">
            <w:pPr>
              <w:jc w:val="both"/>
              <w:rPr>
                <w:szCs w:val="22"/>
              </w:rPr>
            </w:pPr>
            <w:r w:rsidRPr="00744282">
              <w:rPr>
                <w:szCs w:val="22"/>
              </w:rPr>
              <w:t xml:space="preserve">Scraping , Cleaning and Painting with </w:t>
            </w:r>
            <w:r w:rsidRPr="00744282">
              <w:rPr>
                <w:b/>
                <w:bCs/>
                <w:szCs w:val="22"/>
              </w:rPr>
              <w:t>synthetic enamel paint</w:t>
            </w:r>
            <w:r w:rsidRPr="00744282">
              <w:rPr>
                <w:szCs w:val="22"/>
              </w:rPr>
              <w:t xml:space="preserve"> of premium brands </w:t>
            </w:r>
            <w:r w:rsidRPr="00744282">
              <w:rPr>
                <w:b/>
                <w:bCs/>
                <w:szCs w:val="22"/>
              </w:rPr>
              <w:t>on metallic hand railing</w:t>
            </w:r>
            <w:r w:rsidRPr="00744282">
              <w:rPr>
                <w:szCs w:val="22"/>
              </w:rPr>
              <w:t xml:space="preserve">  of the Vidyalaya</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Running Meter</w:t>
            </w:r>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Pr>
          <w:p w:rsidR="00B150C1" w:rsidRPr="00744282" w:rsidRDefault="00B150C1" w:rsidP="00B665DC">
            <w:pPr>
              <w:jc w:val="both"/>
              <w:rPr>
                <w:b/>
                <w:bCs/>
                <w:szCs w:val="22"/>
              </w:rPr>
            </w:pPr>
            <w:r w:rsidRPr="00744282">
              <w:rPr>
                <w:szCs w:val="22"/>
              </w:rPr>
              <w:t xml:space="preserve">Scraping , Cleaning and Painting with </w:t>
            </w:r>
            <w:r w:rsidRPr="00744282">
              <w:rPr>
                <w:b/>
                <w:bCs/>
                <w:szCs w:val="22"/>
              </w:rPr>
              <w:t>synthetic enamel paint</w:t>
            </w:r>
            <w:r w:rsidRPr="00744282">
              <w:rPr>
                <w:szCs w:val="22"/>
              </w:rPr>
              <w:t xml:space="preserve"> of premium brands </w:t>
            </w:r>
            <w:r w:rsidRPr="00744282">
              <w:rPr>
                <w:b/>
                <w:bCs/>
                <w:szCs w:val="22"/>
              </w:rPr>
              <w:t>on metallic Grills / metallic doors etc , both sides</w:t>
            </w:r>
          </w:p>
        </w:tc>
        <w:tc>
          <w:tcPr>
            <w:tcW w:w="993" w:type="dxa"/>
          </w:tcPr>
          <w:p w:rsidR="00B150C1" w:rsidRDefault="00B150C1"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Pr>
          <w:p w:rsidR="00AD2E95" w:rsidRPr="00744282" w:rsidRDefault="00AD2E95" w:rsidP="00AD2E95">
            <w:pPr>
              <w:jc w:val="both"/>
              <w:rPr>
                <w:szCs w:val="22"/>
              </w:rPr>
            </w:pPr>
            <w:r w:rsidRPr="00744282">
              <w:rPr>
                <w:szCs w:val="22"/>
              </w:rPr>
              <w:t xml:space="preserve">Scrubbing, Cleaning and Painting with </w:t>
            </w:r>
            <w:r w:rsidRPr="00744282">
              <w:rPr>
                <w:b/>
                <w:bCs/>
                <w:szCs w:val="22"/>
              </w:rPr>
              <w:t>synthetic enamel paint</w:t>
            </w:r>
            <w:r w:rsidRPr="00744282">
              <w:rPr>
                <w:szCs w:val="22"/>
              </w:rPr>
              <w:t xml:space="preserve"> of premium brands </w:t>
            </w:r>
            <w:r w:rsidRPr="00744282">
              <w:rPr>
                <w:b/>
                <w:bCs/>
                <w:szCs w:val="22"/>
              </w:rPr>
              <w:t xml:space="preserve">on metallic </w:t>
            </w:r>
            <w:r>
              <w:rPr>
                <w:b/>
                <w:bCs/>
                <w:szCs w:val="22"/>
              </w:rPr>
              <w:t xml:space="preserve">Poles </w:t>
            </w:r>
            <w:r w:rsidRPr="00744282">
              <w:rPr>
                <w:b/>
                <w:bCs/>
                <w:szCs w:val="22"/>
              </w:rPr>
              <w:t>of assembly area</w:t>
            </w:r>
            <w:r>
              <w:rPr>
                <w:b/>
                <w:bCs/>
                <w:szCs w:val="22"/>
              </w:rPr>
              <w:t xml:space="preserve"> and </w:t>
            </w:r>
            <w:proofErr w:type="spellStart"/>
            <w:r>
              <w:rPr>
                <w:b/>
                <w:bCs/>
                <w:szCs w:val="22"/>
              </w:rPr>
              <w:t>pavlions</w:t>
            </w:r>
            <w:proofErr w:type="spellEnd"/>
            <w:r w:rsidRPr="00744282">
              <w:rPr>
                <w:szCs w:val="22"/>
              </w:rPr>
              <w:t xml:space="preserve"> of the Vidyalaya </w:t>
            </w:r>
            <w:r>
              <w:rPr>
                <w:szCs w:val="22"/>
              </w:rPr>
              <w:t xml:space="preserve">                      (</w:t>
            </w:r>
            <w:r w:rsidRPr="00744282">
              <w:rPr>
                <w:szCs w:val="22"/>
              </w:rPr>
              <w:t xml:space="preserve">Scraping of rusted portions of the pillars is compulsory along  with painting  with metal primer, before doing metallic painting )   </w:t>
            </w:r>
          </w:p>
          <w:p w:rsidR="00B150C1" w:rsidRPr="00744282" w:rsidRDefault="00AD2E95" w:rsidP="00AD2E95">
            <w:pPr>
              <w:jc w:val="both"/>
              <w:rPr>
                <w:szCs w:val="22"/>
              </w:rPr>
            </w:pPr>
            <w:r w:rsidRPr="00744282">
              <w:rPr>
                <w:szCs w:val="22"/>
              </w:rPr>
              <w:t>Note : (No need of painting the roofing sheets )</w:t>
            </w:r>
          </w:p>
        </w:tc>
        <w:tc>
          <w:tcPr>
            <w:tcW w:w="993" w:type="dxa"/>
          </w:tcPr>
          <w:p w:rsidR="00B150C1" w:rsidRDefault="00B150C1"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Pr>
          <w:p w:rsidR="00B150C1" w:rsidRPr="00744282" w:rsidRDefault="00B150C1" w:rsidP="00B665DC">
            <w:pPr>
              <w:jc w:val="both"/>
              <w:rPr>
                <w:szCs w:val="22"/>
              </w:rPr>
            </w:pPr>
            <w:r w:rsidRPr="00744282">
              <w:rPr>
                <w:szCs w:val="22"/>
              </w:rPr>
              <w:t xml:space="preserve">Rubbing, Cleaning  and Painting with </w:t>
            </w:r>
            <w:r w:rsidRPr="00744282">
              <w:rPr>
                <w:b/>
                <w:bCs/>
                <w:szCs w:val="22"/>
              </w:rPr>
              <w:t>good quality Varnish</w:t>
            </w:r>
            <w:r w:rsidRPr="00744282">
              <w:rPr>
                <w:szCs w:val="22"/>
              </w:rPr>
              <w:t xml:space="preserve">  of premium brands </w:t>
            </w:r>
            <w:r w:rsidRPr="00744282">
              <w:rPr>
                <w:b/>
                <w:bCs/>
                <w:szCs w:val="22"/>
              </w:rPr>
              <w:t>in the areas which are already coated with Varnish</w:t>
            </w:r>
            <w:r w:rsidRPr="00744282">
              <w:rPr>
                <w:szCs w:val="22"/>
              </w:rPr>
              <w:t xml:space="preserve"> (colo</w:t>
            </w:r>
            <w:r>
              <w:rPr>
                <w:szCs w:val="22"/>
              </w:rPr>
              <w:t>u</w:t>
            </w:r>
            <w:r w:rsidRPr="00744282">
              <w:rPr>
                <w:szCs w:val="22"/>
              </w:rPr>
              <w:t xml:space="preserve">r of the stain to be added , if any will be as per the choice of the purchaser, will intimate after awarding the contract), </w:t>
            </w:r>
          </w:p>
        </w:tc>
        <w:tc>
          <w:tcPr>
            <w:tcW w:w="993" w:type="dxa"/>
          </w:tcPr>
          <w:p w:rsidR="00B150C1" w:rsidRDefault="00B150C1" w:rsidP="00B665DC">
            <w:pPr>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Sq.Mtr</w:t>
            </w:r>
            <w:proofErr w:type="spellEnd"/>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c>
          <w:tcPr>
            <w:tcW w:w="704" w:type="dxa"/>
          </w:tcPr>
          <w:p w:rsidR="00B150C1" w:rsidRDefault="00B150C1" w:rsidP="00B665D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Pr>
          <w:p w:rsidR="00B150C1" w:rsidRPr="00744282" w:rsidRDefault="00B150C1" w:rsidP="00B665DC">
            <w:pPr>
              <w:jc w:val="both"/>
              <w:rPr>
                <w:b/>
                <w:bCs/>
                <w:szCs w:val="22"/>
              </w:rPr>
            </w:pPr>
            <w:r w:rsidRPr="00744282">
              <w:rPr>
                <w:szCs w:val="22"/>
              </w:rPr>
              <w:t xml:space="preserve">Rubbing , Cleaning and Painting </w:t>
            </w:r>
            <w:r w:rsidRPr="00744282">
              <w:rPr>
                <w:b/>
                <w:bCs/>
                <w:szCs w:val="22"/>
              </w:rPr>
              <w:t>with  suitable paint of premium brands on</w:t>
            </w:r>
            <w:r>
              <w:rPr>
                <w:b/>
                <w:bCs/>
                <w:szCs w:val="22"/>
              </w:rPr>
              <w:t xml:space="preserve"> the frames of  CLASSROOM</w:t>
            </w:r>
            <w:r w:rsidRPr="00744282">
              <w:rPr>
                <w:b/>
                <w:bCs/>
                <w:szCs w:val="22"/>
              </w:rPr>
              <w:t xml:space="preserve"> Boards ,</w:t>
            </w:r>
            <w:r>
              <w:rPr>
                <w:b/>
                <w:bCs/>
                <w:szCs w:val="22"/>
              </w:rPr>
              <w:t xml:space="preserve"> Notice boards and bulletin boards</w:t>
            </w:r>
          </w:p>
          <w:p w:rsidR="00B150C1" w:rsidRPr="00744282" w:rsidRDefault="00B150C1" w:rsidP="00B665DC">
            <w:pPr>
              <w:jc w:val="both"/>
              <w:rPr>
                <w:szCs w:val="22"/>
              </w:rPr>
            </w:pPr>
            <w:r w:rsidRPr="00744282">
              <w:rPr>
                <w:szCs w:val="22"/>
              </w:rPr>
              <w:t xml:space="preserve">       </w:t>
            </w:r>
          </w:p>
        </w:tc>
        <w:tc>
          <w:tcPr>
            <w:tcW w:w="993" w:type="dxa"/>
          </w:tcPr>
          <w:p w:rsidR="00B150C1" w:rsidRDefault="00B150C1" w:rsidP="00B665D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w:t>
            </w:r>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r w:rsidR="00B150C1" w:rsidTr="00B665DC">
        <w:trPr>
          <w:trHeight w:val="529"/>
        </w:trPr>
        <w:tc>
          <w:tcPr>
            <w:tcW w:w="6658" w:type="dxa"/>
            <w:gridSpan w:val="3"/>
          </w:tcPr>
          <w:p w:rsidR="00B150C1" w:rsidRDefault="00B150C1" w:rsidP="00B665DC">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FOR ALL UNITS TAKEN TOGETHER  </w:t>
            </w:r>
          </w:p>
          <w:p w:rsidR="00B150C1" w:rsidRDefault="00B150C1" w:rsidP="00B665DC">
            <w:pPr>
              <w:contextualSpacing/>
              <w:rPr>
                <w:rFonts w:ascii="Times New Roman" w:eastAsia="Times New Roman" w:hAnsi="Times New Roman" w:cs="Times New Roman"/>
                <w:sz w:val="24"/>
                <w:szCs w:val="24"/>
              </w:rPr>
            </w:pPr>
          </w:p>
        </w:tc>
        <w:tc>
          <w:tcPr>
            <w:tcW w:w="850" w:type="dxa"/>
          </w:tcPr>
          <w:p w:rsidR="00B150C1" w:rsidRDefault="00B150C1" w:rsidP="00B665DC">
            <w:pPr>
              <w:contextualSpacing/>
              <w:jc w:val="both"/>
              <w:rPr>
                <w:rFonts w:ascii="Times New Roman" w:eastAsia="Times New Roman" w:hAnsi="Times New Roman" w:cs="Times New Roman"/>
                <w:sz w:val="24"/>
                <w:szCs w:val="24"/>
              </w:rPr>
            </w:pPr>
          </w:p>
        </w:tc>
        <w:tc>
          <w:tcPr>
            <w:tcW w:w="851" w:type="dxa"/>
          </w:tcPr>
          <w:p w:rsidR="00B150C1" w:rsidRDefault="00B150C1" w:rsidP="00B665DC">
            <w:pPr>
              <w:contextualSpacing/>
              <w:jc w:val="both"/>
              <w:rPr>
                <w:rFonts w:ascii="Times New Roman" w:eastAsia="Times New Roman" w:hAnsi="Times New Roman" w:cs="Times New Roman"/>
                <w:sz w:val="24"/>
                <w:szCs w:val="24"/>
              </w:rPr>
            </w:pPr>
          </w:p>
        </w:tc>
        <w:tc>
          <w:tcPr>
            <w:tcW w:w="997" w:type="dxa"/>
          </w:tcPr>
          <w:p w:rsidR="00B150C1" w:rsidRDefault="00B150C1" w:rsidP="00B665DC">
            <w:pPr>
              <w:contextualSpacing/>
              <w:jc w:val="both"/>
              <w:rPr>
                <w:rFonts w:ascii="Times New Roman" w:eastAsia="Times New Roman" w:hAnsi="Times New Roman" w:cs="Times New Roman"/>
                <w:sz w:val="24"/>
                <w:szCs w:val="24"/>
              </w:rPr>
            </w:pPr>
          </w:p>
        </w:tc>
        <w:tc>
          <w:tcPr>
            <w:tcW w:w="1276" w:type="dxa"/>
          </w:tcPr>
          <w:p w:rsidR="00B150C1" w:rsidRDefault="00B150C1" w:rsidP="00B665DC">
            <w:pPr>
              <w:contextualSpacing/>
              <w:jc w:val="both"/>
              <w:rPr>
                <w:rFonts w:ascii="Times New Roman" w:eastAsia="Times New Roman" w:hAnsi="Times New Roman" w:cs="Times New Roman"/>
                <w:sz w:val="24"/>
                <w:szCs w:val="24"/>
              </w:rPr>
            </w:pPr>
          </w:p>
        </w:tc>
      </w:tr>
    </w:tbl>
    <w:p w:rsidR="00B150C1" w:rsidRPr="009F3A6B" w:rsidRDefault="00B150C1" w:rsidP="00B150C1">
      <w:pPr>
        <w:ind w:left="-270" w:hanging="270"/>
        <w:jc w:val="center"/>
        <w:rPr>
          <w:rFonts w:ascii="Times New Roman" w:eastAsia="Times New Roman" w:hAnsi="Times New Roman" w:cs="Times New Roman"/>
          <w:b/>
          <w:sz w:val="28"/>
          <w:szCs w:val="28"/>
          <w:u w:val="single"/>
        </w:rPr>
      </w:pPr>
      <w:r w:rsidRPr="009F3A6B">
        <w:rPr>
          <w:rFonts w:ascii="Times New Roman" w:eastAsia="Times New Roman" w:hAnsi="Times New Roman" w:cs="Times New Roman"/>
          <w:b/>
          <w:sz w:val="28"/>
          <w:szCs w:val="28"/>
          <w:u w:val="single"/>
        </w:rPr>
        <w:t xml:space="preserve">Annexure –IV (Double coat:  Labour with materials) </w:t>
      </w:r>
    </w:p>
    <w:p w:rsidR="00B150C1" w:rsidRPr="0080623F" w:rsidRDefault="00B150C1" w:rsidP="00B150C1">
      <w:pPr>
        <w:ind w:left="-270" w:hanging="270"/>
        <w:jc w:val="center"/>
        <w:rPr>
          <w:rFonts w:ascii="Times New Roman" w:eastAsia="Times New Roman" w:hAnsi="Times New Roman" w:cs="Times New Roman"/>
          <w:b/>
          <w:sz w:val="28"/>
          <w:szCs w:val="28"/>
          <w:u w:val="single"/>
        </w:rPr>
      </w:pPr>
    </w:p>
    <w:p w:rsidR="00B150C1" w:rsidRDefault="00B150C1" w:rsidP="00B150C1">
      <w:pPr>
        <w:spacing w:after="0"/>
        <w:ind w:left="-709" w:right="-705"/>
        <w:jc w:val="both"/>
        <w:rPr>
          <w:rFonts w:ascii="Times New Roman" w:eastAsia="Times New Roman" w:hAnsi="Times New Roman" w:cs="Times New Roman"/>
          <w:sz w:val="24"/>
          <w:szCs w:val="24"/>
          <w:lang w:val="en-US"/>
        </w:rPr>
      </w:pPr>
    </w:p>
    <w:p w:rsidR="00B150C1" w:rsidRDefault="00B150C1" w:rsidP="00B150C1">
      <w:pPr>
        <w:spacing w:after="0"/>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I/We ………………………………</w:t>
      </w:r>
      <w:bookmarkStart w:id="0" w:name="_GoBack"/>
      <w:bookmarkEnd w:id="0"/>
      <w:r>
        <w:rPr>
          <w:rFonts w:ascii="Times New Roman" w:eastAsia="Times New Roman" w:hAnsi="Times New Roman" w:cs="Times New Roman"/>
          <w:sz w:val="24"/>
          <w:szCs w:val="24"/>
          <w:lang w:val="en-US"/>
        </w:rPr>
        <w:t>……………… (Name), on behalf of …………………………….................... ( name of firm) agree to supply the above goods and /Service in accordance with the specifications for the above mentioned unit price shown against each item(s) for which quotations have been submitted within the period specified in the Invitation for quotations.</w:t>
      </w:r>
    </w:p>
    <w:p w:rsidR="00B150C1" w:rsidRDefault="00B150C1" w:rsidP="00B150C1">
      <w:pPr>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lastRenderedPageBreak/>
        <w:t xml:space="preserve">We also confirm that the normal commercial warranty/guarantee </w:t>
      </w:r>
      <w:proofErr w:type="spellStart"/>
      <w:r>
        <w:rPr>
          <w:rFonts w:ascii="Times New Roman" w:eastAsia="Times New Roman" w:hAnsi="Times New Roman" w:cs="Times New Roman"/>
          <w:sz w:val="24"/>
          <w:szCs w:val="24"/>
          <w:lang w:val="en-US"/>
        </w:rPr>
        <w:t>of______months</w:t>
      </w:r>
      <w:proofErr w:type="spellEnd"/>
      <w:r>
        <w:rPr>
          <w:rFonts w:ascii="Times New Roman" w:eastAsia="Times New Roman" w:hAnsi="Times New Roman" w:cs="Times New Roman"/>
          <w:sz w:val="24"/>
          <w:szCs w:val="24"/>
          <w:lang w:val="en-US"/>
        </w:rPr>
        <w:t xml:space="preserve"> shall apply to the offered goods and / service.</w:t>
      </w:r>
    </w:p>
    <w:p w:rsidR="00B150C1" w:rsidRPr="00083F92" w:rsidRDefault="00B150C1" w:rsidP="00B150C1">
      <w:pPr>
        <w:spacing w:line="360" w:lineRule="auto"/>
        <w:ind w:left="-709" w:right="-705"/>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lang w:val="en-US"/>
        </w:rPr>
        <w:t>Bid security (EMD) of for Rs 5000</w:t>
      </w:r>
      <w:r>
        <w:rPr>
          <w:rFonts w:ascii="Times New Roman" w:eastAsia="Times New Roman" w:hAnsi="Times New Roman" w:cs="Times New Roman"/>
          <w:b/>
          <w:sz w:val="24"/>
          <w:szCs w:val="24"/>
          <w:u w:val="single"/>
          <w:lang w:val="en-US"/>
        </w:rPr>
        <w:t>/- (Rupees Five Thousand only is)</w:t>
      </w:r>
      <w:r>
        <w:rPr>
          <w:rFonts w:ascii="Times New Roman" w:eastAsia="Times New Roman" w:hAnsi="Times New Roman" w:cs="Times New Roman"/>
          <w:sz w:val="24"/>
          <w:szCs w:val="24"/>
          <w:lang w:val="en-US"/>
        </w:rPr>
        <w:t xml:space="preserve"> furnished herewith vide Bank Draft No………………………………, Dated………………….</w:t>
      </w:r>
    </w:p>
    <w:p w:rsidR="00B150C1" w:rsidRDefault="00B150C1" w:rsidP="00B150C1">
      <w:pPr>
        <w:spacing w:after="0" w:line="240" w:lineRule="auto"/>
        <w:jc w:val="both"/>
        <w:rPr>
          <w:rFonts w:ascii="Times New Roman" w:eastAsia="Times New Roman" w:hAnsi="Times New Roman" w:cs="Times New Roman"/>
          <w:sz w:val="24"/>
          <w:szCs w:val="24"/>
          <w:lang w:val="en-US"/>
        </w:rPr>
      </w:pPr>
    </w:p>
    <w:p w:rsidR="00B150C1" w:rsidRDefault="00B150C1" w:rsidP="00B150C1">
      <w:pPr>
        <w:spacing w:after="0" w:line="240" w:lineRule="auto"/>
        <w:ind w:left="50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Signature</w:t>
      </w:r>
    </w:p>
    <w:p w:rsidR="00B150C1" w:rsidRDefault="00B150C1" w:rsidP="00B150C1">
      <w:pPr>
        <w:spacing w:after="0" w:line="240" w:lineRule="auto"/>
        <w:ind w:left="504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Name:</w:t>
      </w:r>
    </w:p>
    <w:p w:rsidR="00B150C1" w:rsidRDefault="00B150C1" w:rsidP="00B150C1">
      <w:pPr>
        <w:spacing w:after="0" w:line="240" w:lineRule="auto"/>
        <w:ind w:left="1440" w:firstLine="720"/>
        <w:jc w:val="both"/>
        <w:rPr>
          <w:rFonts w:ascii="Calibri" w:eastAsia="Calibri" w:hAnsi="Calibri" w:cs="Mangal"/>
          <w:lang w:val="en-US"/>
        </w:rPr>
      </w:pPr>
      <w:r>
        <w:rPr>
          <w:rFonts w:ascii="Times New Roman" w:eastAsia="Times New Roman" w:hAnsi="Times New Roman" w:cs="Times New Roman"/>
          <w:b/>
          <w:sz w:val="24"/>
          <w:szCs w:val="24"/>
          <w:lang w:val="en-US"/>
        </w:rPr>
        <w:t xml:space="preserve">Seal </w:t>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sz w:val="24"/>
          <w:szCs w:val="24"/>
          <w:lang w:val="en-US"/>
        </w:rPr>
        <w:t>Date:</w:t>
      </w:r>
    </w:p>
    <w:p w:rsidR="00B150C1" w:rsidRPr="0047143E" w:rsidRDefault="00B150C1" w:rsidP="00B150C1">
      <w:pPr>
        <w:ind w:left="-270" w:hanging="270"/>
        <w:jc w:val="both"/>
        <w:rPr>
          <w:rFonts w:ascii="Times New Roman" w:eastAsia="Times New Roman" w:hAnsi="Times New Roman" w:cs="Times New Roman"/>
          <w:b/>
          <w:sz w:val="24"/>
          <w:szCs w:val="24"/>
          <w:u w:val="single"/>
        </w:rPr>
      </w:pPr>
    </w:p>
    <w:p w:rsidR="00B150C1" w:rsidRDefault="00B150C1" w:rsidP="00B150C1"/>
    <w:p w:rsidR="00B150C1" w:rsidRDefault="00B150C1" w:rsidP="00B150C1"/>
    <w:p w:rsidR="00B150C1" w:rsidRPr="00B150C1" w:rsidRDefault="00B150C1" w:rsidP="00B150C1">
      <w:pPr>
        <w:rPr>
          <w:szCs w:val="28"/>
        </w:rPr>
      </w:pPr>
    </w:p>
    <w:sectPr w:rsidR="00B150C1" w:rsidRPr="00B150C1" w:rsidSect="008357C4">
      <w:pgSz w:w="12240" w:h="20160" w:code="5"/>
      <w:pgMar w:top="568"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0C1"/>
    <w:rsid w:val="003325B1"/>
    <w:rsid w:val="005B7E3F"/>
    <w:rsid w:val="00747D83"/>
    <w:rsid w:val="00AD2E95"/>
    <w:rsid w:val="00AD67B4"/>
    <w:rsid w:val="00B150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C1"/>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0C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2021-09-22T11:46:00Z</dcterms:created>
  <dcterms:modified xsi:type="dcterms:W3CDTF">2021-09-27T11:05:00Z</dcterms:modified>
</cp:coreProperties>
</file>